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40" w:rsidRPr="004D2BF6" w:rsidRDefault="00FE5740" w:rsidP="00FE5740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3464"/>
        <w:gridCol w:w="3559"/>
        <w:gridCol w:w="5451"/>
      </w:tblGrid>
      <w:tr w:rsidR="00FE5740" w:rsidRPr="004D2BF6" w:rsidTr="00C215D8">
        <w:trPr>
          <w:trHeight w:val="4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003C71"/>
                <w:sz w:val="24"/>
                <w:szCs w:val="24"/>
              </w:rPr>
              <w:t>Level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003C71"/>
                <w:sz w:val="36"/>
                <w:szCs w:val="36"/>
              </w:rPr>
              <w:t>High School</w:t>
            </w:r>
            <w:r>
              <w:rPr>
                <w:rFonts w:ascii="Arial" w:eastAsia="Times New Roman" w:hAnsi="Arial" w:cs="Arial"/>
                <w:b/>
                <w:bCs/>
                <w:color w:val="003C71"/>
                <w:sz w:val="36"/>
                <w:szCs w:val="36"/>
              </w:rPr>
              <w:t xml:space="preserve"> Visual Arts Grading </w:t>
            </w:r>
          </w:p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E95" w:rsidRPr="004D2BF6" w:rsidTr="00C215D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003C71"/>
                <w:sz w:val="24"/>
                <w:szCs w:val="24"/>
              </w:rPr>
              <w:t>Type of Assignment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0D8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FFFFFF"/>
              </w:rPr>
              <w:t>PREPARE - 20%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F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REHEARSE - 30%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3C7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PERFORM - 50%</w:t>
            </w:r>
          </w:p>
        </w:tc>
      </w:tr>
      <w:tr w:rsidR="00F35E95" w:rsidRPr="004D2BF6" w:rsidTr="00C215D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003C71"/>
                <w:sz w:val="24"/>
                <w:szCs w:val="24"/>
              </w:rPr>
              <w:t>Definition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Condensed</w:t>
            </w: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ass</w:t>
            </w:r>
            <w:r w:rsidRPr="00FE5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ignments that display a level of </w:t>
            </w: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practice</w:t>
            </w:r>
            <w:r w:rsidRPr="00FE5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experimentation with new concepts for their end result.</w:t>
            </w:r>
          </w:p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(i.e. Planning, Framing or layout of the imagery, Printed Reference photos of various artists works, Doodling ideas, </w:t>
            </w:r>
            <w:r w:rsidR="00F35E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researching technical applications, </w:t>
            </w:r>
            <w:r w:rsidRPr="00FE5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written thoughts to yourself</w:t>
            </w:r>
            <w:r w:rsidRPr="004D2B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Assignments that demonstrate a more calculated or refined effort towards mastery of their desired construct</w:t>
            </w:r>
          </w:p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(i.e. Written or Oral Quizzes, Written or Discussion based Critical Reviews, Detailed Sketch work, Investigation and manipulation of medium, willingness to take input for the betterment of the artwork 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Culminating/formative assessment that measure mastery of one or multiple standards</w:t>
            </w:r>
            <w:r w:rsidRPr="00FE57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the finalization of a single prompt</w:t>
            </w: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D2B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(i.e. Unit assessm</w:t>
            </w:r>
            <w:r w:rsidRPr="00FE57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ents, mastery of medium, follow through, execution of the assignment, completion of the assignment, delivery of concept/ideas, presentation of the imagery holistically.</w:t>
            </w:r>
            <w:r w:rsidRPr="004D2B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F35E95" w:rsidRPr="004D2BF6" w:rsidTr="00C215D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003C71"/>
                <w:sz w:val="24"/>
                <w:szCs w:val="24"/>
              </w:rPr>
              <w:t>Quarterly Expectations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min/20 max (4x4/sem.)</w:t>
            </w:r>
          </w:p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min/20 max (year-long)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min/10 max (4x4/sem.)</w:t>
            </w:r>
          </w:p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min/10 max (year-long)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min/4 max  (4x4/sem. and year-long)</w:t>
            </w:r>
          </w:p>
        </w:tc>
      </w:tr>
      <w:tr w:rsidR="00F35E95" w:rsidRPr="004D2BF6" w:rsidTr="00C215D8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003C71"/>
                <w:sz w:val="24"/>
                <w:szCs w:val="24"/>
              </w:rPr>
              <w:t>Late Assignments</w:t>
            </w:r>
          </w:p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F6">
              <w:rPr>
                <w:rFonts w:ascii="Arial" w:eastAsia="Times New Roman" w:hAnsi="Arial" w:cs="Arial"/>
                <w:b/>
                <w:bCs/>
                <w:i/>
                <w:iCs/>
                <w:color w:val="003C71"/>
                <w:sz w:val="20"/>
                <w:szCs w:val="20"/>
              </w:rPr>
              <w:t>(not due to an absence)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Late assignments </w:t>
            </w:r>
            <w:proofErr w:type="gramStart"/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be accepted</w:t>
            </w:r>
            <w:proofErr w:type="gramEnd"/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a grade until one week (5 school days) after the “Perform” date. </w:t>
            </w:r>
          </w:p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Late penalties of no more than 5 points per day (unless absent) will be deducted for late work (using a 100 point scale).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Late assignments </w:t>
            </w:r>
            <w:proofErr w:type="gramStart"/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be accepted</w:t>
            </w:r>
            <w:proofErr w:type="gramEnd"/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until one week (5 school days) after the “Perform” date. </w:t>
            </w:r>
          </w:p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Late penalties of no more than 5 points per school day will be deducted using a </w:t>
            </w:r>
            <w:proofErr w:type="gramStart"/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point</w:t>
            </w:r>
            <w:proofErr w:type="gramEnd"/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scale.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Default="003F24C5" w:rsidP="00C215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Not due to absence: </w:t>
            </w:r>
            <w:r w:rsidRPr="003F24C5">
              <w:rPr>
                <w:rFonts w:ascii="Arial" w:eastAsia="Times New Roman" w:hAnsi="Arial" w:cs="Arial"/>
                <w:sz w:val="18"/>
                <w:szCs w:val="18"/>
              </w:rPr>
              <w:t xml:space="preserve">50% </w:t>
            </w:r>
            <w:proofErr w:type="gramStart"/>
            <w:r w:rsidRPr="003F24C5">
              <w:rPr>
                <w:rFonts w:ascii="Arial" w:eastAsia="Times New Roman" w:hAnsi="Arial" w:cs="Arial"/>
                <w:sz w:val="18"/>
                <w:szCs w:val="18"/>
              </w:rPr>
              <w:t>will be assigned</w:t>
            </w:r>
            <w:proofErr w:type="gramEnd"/>
            <w:r w:rsidRPr="003F24C5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the missing assignment except for (Midterm and Final Exams).</w:t>
            </w:r>
          </w:p>
          <w:p w:rsidR="003F24C5" w:rsidRDefault="003F24C5" w:rsidP="00C215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F24C5" w:rsidRPr="003F24C5" w:rsidRDefault="003F24C5" w:rsidP="00C215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If excused absence, up to 5 days to submit, after the 5 days there will be a 5 pt. deduction per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>day.</w:t>
            </w:r>
          </w:p>
        </w:tc>
      </w:tr>
      <w:tr w:rsidR="00FE5740" w:rsidRPr="004D2BF6" w:rsidTr="00C215D8">
        <w:trPr>
          <w:trHeight w:val="42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003C71"/>
                <w:sz w:val="18"/>
                <w:szCs w:val="18"/>
              </w:rPr>
              <w:t>Guidelines for Re-Assessment</w:t>
            </w:r>
          </w:p>
          <w:p w:rsidR="00FE5740" w:rsidRPr="004D2BF6" w:rsidRDefault="00FE5740" w:rsidP="00C2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b/>
                <w:bCs/>
                <w:color w:val="003C71"/>
                <w:sz w:val="18"/>
                <w:szCs w:val="18"/>
              </w:rPr>
              <w:t>(PERFORM only)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Additional learning opportunities based on student needs and</w:t>
            </w:r>
          </w:p>
          <w:p w:rsidR="00FE5740" w:rsidRPr="004D2BF6" w:rsidRDefault="00FE5740" w:rsidP="00C2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re-assessment opportunities when a student did not achieve mastery on “Perform” assessment/task will be provided:</w:t>
            </w:r>
          </w:p>
          <w:p w:rsidR="00FE5740" w:rsidRPr="00321938" w:rsidRDefault="00FE5740" w:rsidP="00FE5740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will be required to</w:t>
            </w:r>
            <w:r w:rsidRPr="003219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INITIATE</w:t>
            </w: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one-on-one dialogue with their teacher to resolve reassessment formality </w:t>
            </w:r>
            <w:r w:rsidRPr="0032193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(i.e. extra practice, personalized instruction</w:t>
            </w:r>
            <w:r w:rsidRPr="004D2BF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, </w:t>
            </w:r>
            <w:r w:rsidRPr="0032193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peer-on-peer interaction </w:t>
            </w:r>
            <w:r w:rsidRPr="004D2BF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recorded videos/practice, Canvas course, </w:t>
            </w:r>
            <w:r w:rsidRPr="0032193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outside of school </w:t>
            </w:r>
            <w:r w:rsidRPr="004D2BF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tutoring) </w:t>
            </w: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be reassessed using a parallel assessment to show mastery within a 3-week period.</w:t>
            </w:r>
          </w:p>
          <w:p w:rsidR="00FE5740" w:rsidRPr="00321938" w:rsidRDefault="00FE5740" w:rsidP="00FE5740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will have the opportunity to Fix, Alter, Modify, Completely Redo any and all discussed problem areas for the designated prompt/assignment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if they so choose within that 3 week window</w:t>
            </w: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This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should be discussed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their teacher for congruency.</w:t>
            </w:r>
          </w:p>
          <w:p w:rsidR="00FE5740" w:rsidRPr="00321938" w:rsidRDefault="00FE5740" w:rsidP="00FE5740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Parameters of the prompt/assignment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will NOT change</w:t>
            </w: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Ex. A student may not change the expected medium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/material</w:t>
            </w: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the size of the artwork if attempting to modify, alter or redo the prompt at home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E5740" w:rsidRPr="004D2BF6" w:rsidRDefault="00FE5740" w:rsidP="00FE5740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19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will NOT be allowed to use class time to make modifications to late work unless their teacher has given them permission</w:t>
            </w:r>
          </w:p>
          <w:p w:rsidR="00FE5740" w:rsidRPr="004D2BF6" w:rsidRDefault="00FE5740" w:rsidP="00FE5740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will have one re-assessment opportunity for each Perform assessment </w:t>
            </w:r>
            <w:r w:rsidRPr="004D2B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(except midterms or final teacher-made or State exams).</w:t>
            </w:r>
          </w:p>
          <w:p w:rsidR="00FE5740" w:rsidRPr="00321938" w:rsidRDefault="00FE5740" w:rsidP="00FE5740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2B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may earn up to 80 points of their re-test grade after completing additional learning opportunities.</w:t>
            </w:r>
          </w:p>
          <w:p w:rsidR="00FE5740" w:rsidRPr="004D2BF6" w:rsidRDefault="00FE5740" w:rsidP="00FE5740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 Example: If a student scores an 80 but wants a higher grade and through reassessment scores a 92, the reassessment grade would be an 86.</w:t>
            </w:r>
          </w:p>
        </w:tc>
      </w:tr>
    </w:tbl>
    <w:p w:rsidR="00027D4C" w:rsidRPr="00FE5740" w:rsidRDefault="00027D4C" w:rsidP="00FE5740"/>
    <w:sectPr w:rsidR="00027D4C" w:rsidRPr="00FE5740" w:rsidSect="00FE57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5253"/>
    <w:multiLevelType w:val="hybridMultilevel"/>
    <w:tmpl w:val="7E9E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5A27"/>
    <w:multiLevelType w:val="multilevel"/>
    <w:tmpl w:val="B50E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FC"/>
    <w:rsid w:val="00027D4C"/>
    <w:rsid w:val="00081337"/>
    <w:rsid w:val="000A2953"/>
    <w:rsid w:val="000B35FA"/>
    <w:rsid w:val="000B79EA"/>
    <w:rsid w:val="00127E1C"/>
    <w:rsid w:val="001312B1"/>
    <w:rsid w:val="001378FC"/>
    <w:rsid w:val="00213B73"/>
    <w:rsid w:val="002728C2"/>
    <w:rsid w:val="002868E0"/>
    <w:rsid w:val="002A14C0"/>
    <w:rsid w:val="002D0BEC"/>
    <w:rsid w:val="002F10A7"/>
    <w:rsid w:val="00316270"/>
    <w:rsid w:val="00341325"/>
    <w:rsid w:val="003D0FD9"/>
    <w:rsid w:val="003D5245"/>
    <w:rsid w:val="003F24C5"/>
    <w:rsid w:val="003F4E91"/>
    <w:rsid w:val="004404C6"/>
    <w:rsid w:val="00484973"/>
    <w:rsid w:val="0049587E"/>
    <w:rsid w:val="004B16B1"/>
    <w:rsid w:val="005606B0"/>
    <w:rsid w:val="00605CDE"/>
    <w:rsid w:val="00681F53"/>
    <w:rsid w:val="006B47E7"/>
    <w:rsid w:val="006E1AE8"/>
    <w:rsid w:val="007122AA"/>
    <w:rsid w:val="007432FD"/>
    <w:rsid w:val="00766FAC"/>
    <w:rsid w:val="008068D5"/>
    <w:rsid w:val="0083251D"/>
    <w:rsid w:val="00835697"/>
    <w:rsid w:val="008C274E"/>
    <w:rsid w:val="008D040A"/>
    <w:rsid w:val="009152F4"/>
    <w:rsid w:val="009B3DD4"/>
    <w:rsid w:val="00A56DDC"/>
    <w:rsid w:val="00A660AF"/>
    <w:rsid w:val="00B66856"/>
    <w:rsid w:val="00B90AD2"/>
    <w:rsid w:val="00BA71E7"/>
    <w:rsid w:val="00BC0478"/>
    <w:rsid w:val="00BD255C"/>
    <w:rsid w:val="00C212F3"/>
    <w:rsid w:val="00C21D42"/>
    <w:rsid w:val="00C42E01"/>
    <w:rsid w:val="00DE4D9B"/>
    <w:rsid w:val="00E10F43"/>
    <w:rsid w:val="00E27B90"/>
    <w:rsid w:val="00E92AB8"/>
    <w:rsid w:val="00F35E95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B5B0"/>
  <w15:docId w15:val="{C7AE7623-BF6C-4A15-B75D-E31EBD52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8FC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1378FC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43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2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brian.hester</dc:creator>
  <cp:keywords/>
  <dc:description/>
  <cp:lastModifiedBy>Hester, Brian E.</cp:lastModifiedBy>
  <cp:revision>2</cp:revision>
  <cp:lastPrinted>2018-03-16T10:16:00Z</cp:lastPrinted>
  <dcterms:created xsi:type="dcterms:W3CDTF">2021-08-24T12:48:00Z</dcterms:created>
  <dcterms:modified xsi:type="dcterms:W3CDTF">2021-08-24T12:48:00Z</dcterms:modified>
</cp:coreProperties>
</file>